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4B" w:rsidRDefault="009E054B" w:rsidP="009E054B">
      <w:pPr>
        <w:pStyle w:val="NormaleWeb"/>
        <w:rPr>
          <w:rFonts w:ascii="Calibri" w:hAnsi="Calibri"/>
          <w:color w:val="000000"/>
          <w:sz w:val="18"/>
          <w:szCs w:val="18"/>
        </w:rPr>
      </w:pPr>
      <w:r>
        <w:rPr>
          <w:rStyle w:val="Enfasigrassetto"/>
          <w:rFonts w:ascii="Calibri" w:hAnsi="Calibri"/>
          <w:color w:val="B20202"/>
          <w:sz w:val="28"/>
          <w:szCs w:val="28"/>
        </w:rPr>
        <w:t>Modulistica</w:t>
      </w:r>
    </w:p>
    <w:p w:rsidR="00902211" w:rsidRPr="00902211" w:rsidRDefault="00902211" w:rsidP="00DC2872">
      <w:pPr>
        <w:pStyle w:val="Normale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 D</w:t>
      </w:r>
      <w:r w:rsidR="00F23BA1">
        <w:rPr>
          <w:rFonts w:ascii="Calibri" w:hAnsi="Calibri"/>
          <w:color w:val="000000"/>
        </w:rPr>
        <w:t xml:space="preserve">eterminazione </w:t>
      </w:r>
      <w:r>
        <w:rPr>
          <w:rFonts w:ascii="Calibri" w:hAnsi="Calibri"/>
          <w:color w:val="000000"/>
        </w:rPr>
        <w:t>D</w:t>
      </w:r>
      <w:r w:rsidR="00F23BA1">
        <w:rPr>
          <w:rFonts w:ascii="Calibri" w:hAnsi="Calibri"/>
          <w:color w:val="000000"/>
        </w:rPr>
        <w:t>irigenziale</w:t>
      </w:r>
      <w:r>
        <w:rPr>
          <w:rFonts w:ascii="Calibri" w:hAnsi="Calibri"/>
          <w:color w:val="000000"/>
        </w:rPr>
        <w:t xml:space="preserve"> </w:t>
      </w:r>
      <w:r w:rsidR="00B82949">
        <w:rPr>
          <w:rFonts w:ascii="Calibri" w:hAnsi="Calibri"/>
          <w:color w:val="000000"/>
        </w:rPr>
        <w:t>n. 2182</w:t>
      </w:r>
      <w:r>
        <w:rPr>
          <w:rFonts w:ascii="Calibri" w:hAnsi="Calibri"/>
          <w:color w:val="000000"/>
        </w:rPr>
        <w:t xml:space="preserve"> del </w:t>
      </w:r>
      <w:r w:rsidR="00B82949">
        <w:rPr>
          <w:rFonts w:ascii="Calibri" w:hAnsi="Calibri"/>
          <w:color w:val="000000"/>
        </w:rPr>
        <w:t>11.08.2020</w:t>
      </w:r>
      <w:r>
        <w:rPr>
          <w:rFonts w:ascii="Calibri" w:hAnsi="Calibri"/>
          <w:color w:val="000000"/>
        </w:rPr>
        <w:t xml:space="preserve"> </w:t>
      </w:r>
      <w:r w:rsidR="001B5C8D">
        <w:rPr>
          <w:rFonts w:ascii="Calibri" w:hAnsi="Calibri"/>
          <w:color w:val="000000"/>
        </w:rPr>
        <w:t xml:space="preserve">della </w:t>
      </w:r>
      <w:r w:rsidR="001B5C8D" w:rsidRPr="001B5C8D">
        <w:rPr>
          <w:rFonts w:ascii="Calibri" w:hAnsi="Calibri"/>
          <w:color w:val="000000"/>
        </w:rPr>
        <w:t>DIREZIONE PIANIFICAZIONE TERRITORIALE - EDILIZIA PRIVATA</w:t>
      </w:r>
      <w:r w:rsidR="001B5C8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è stato esteso </w:t>
      </w:r>
      <w:r w:rsidRPr="00902211">
        <w:rPr>
          <w:rFonts w:ascii="Calibri" w:hAnsi="Calibri"/>
          <w:color w:val="000000"/>
        </w:rPr>
        <w:t>l’obbligo di</w:t>
      </w:r>
      <w:r>
        <w:rPr>
          <w:rFonts w:ascii="Calibri" w:hAnsi="Calibri"/>
          <w:color w:val="000000"/>
        </w:rPr>
        <w:t xml:space="preserve"> </w:t>
      </w:r>
      <w:r w:rsidRPr="00902211">
        <w:rPr>
          <w:rFonts w:ascii="Calibri" w:hAnsi="Calibri"/>
          <w:color w:val="000000"/>
        </w:rPr>
        <w:t xml:space="preserve">presentazione telematica tramite la piattaforma </w:t>
      </w:r>
      <w:hyperlink r:id="rId6" w:history="1">
        <w:r w:rsidR="001255AB" w:rsidRPr="00D5234A">
          <w:rPr>
            <w:rStyle w:val="Collegamentoipertestuale"/>
            <w:rFonts w:ascii="Calibri" w:hAnsi="Calibri"/>
          </w:rPr>
          <w:t>https://suape.regione.umbria.it</w:t>
        </w:r>
      </w:hyperlink>
      <w:r w:rsidR="001255AB">
        <w:rPr>
          <w:rFonts w:ascii="Calibri" w:hAnsi="Calibri"/>
          <w:color w:val="000000"/>
        </w:rPr>
        <w:t xml:space="preserve"> </w:t>
      </w:r>
      <w:r w:rsidR="00B82949">
        <w:rPr>
          <w:rFonts w:ascii="Calibri" w:hAnsi="Calibri"/>
          <w:color w:val="000000"/>
        </w:rPr>
        <w:t xml:space="preserve">delle richieste  del </w:t>
      </w:r>
      <w:r w:rsidR="00B82949" w:rsidRPr="00B82949">
        <w:rPr>
          <w:rFonts w:ascii="Calibri" w:hAnsi="Calibri"/>
          <w:color w:val="000000"/>
        </w:rPr>
        <w:t>Certificato di destinazione urbanistica di cui al D.P.R. 06/06/2001 n.380 art. 30 comma 2</w:t>
      </w:r>
      <w:r w:rsidR="00B82949">
        <w:rPr>
          <w:rFonts w:ascii="Calibri" w:hAnsi="Calibri"/>
          <w:color w:val="000000"/>
        </w:rPr>
        <w:t>.</w:t>
      </w:r>
    </w:p>
    <w:p w:rsidR="00B82949" w:rsidRDefault="00B82949" w:rsidP="00DC2872">
      <w:pPr>
        <w:pStyle w:val="NormaleWeb"/>
        <w:jc w:val="both"/>
        <w:rPr>
          <w:rFonts w:ascii="Calibri" w:hAnsi="Calibri"/>
          <w:color w:val="800000"/>
        </w:rPr>
      </w:pPr>
      <w:r w:rsidRPr="00B82949">
        <w:rPr>
          <w:rFonts w:ascii="Calibri" w:hAnsi="Calibri"/>
          <w:color w:val="800000"/>
        </w:rPr>
        <w:t>Le istanze attivabili dal Portale SUAPE non verranno più accettate su supporto cartaceo o</w:t>
      </w:r>
      <w:r>
        <w:rPr>
          <w:rFonts w:ascii="Calibri" w:hAnsi="Calibri"/>
          <w:color w:val="800000"/>
        </w:rPr>
        <w:t xml:space="preserve"> </w:t>
      </w:r>
      <w:r w:rsidRPr="00B82949">
        <w:rPr>
          <w:rFonts w:ascii="Calibri" w:hAnsi="Calibri"/>
          <w:color w:val="800000"/>
        </w:rPr>
        <w:t>in</w:t>
      </w:r>
      <w:r>
        <w:rPr>
          <w:rFonts w:ascii="Calibri" w:hAnsi="Calibri"/>
          <w:color w:val="800000"/>
        </w:rPr>
        <w:t xml:space="preserve">viate via PEC a decorrere dal 1 Settembre </w:t>
      </w:r>
      <w:r w:rsidRPr="00B82949">
        <w:rPr>
          <w:rFonts w:ascii="Calibri" w:hAnsi="Calibri"/>
          <w:color w:val="800000"/>
        </w:rPr>
        <w:t xml:space="preserve"> 2020</w:t>
      </w:r>
    </w:p>
    <w:p w:rsidR="00CE35F6" w:rsidRPr="00A15833" w:rsidRDefault="00CE35F6" w:rsidP="00A15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15833">
        <w:rPr>
          <w:rFonts w:cstheme="minorHAnsi"/>
          <w:sz w:val="24"/>
          <w:szCs w:val="24"/>
        </w:rPr>
        <w:t xml:space="preserve">IN CASI ECCEZIONALI, DEBITAMENTE COMPROVATI, CONNESSI AL MANCATO FUNZIONAMENTO DEL SISTEMA, LE ISTANZE </w:t>
      </w:r>
      <w:r w:rsidR="00A15833" w:rsidRPr="00A15833">
        <w:rPr>
          <w:rFonts w:cstheme="minorHAnsi"/>
          <w:sz w:val="24"/>
          <w:szCs w:val="24"/>
        </w:rPr>
        <w:t>(</w:t>
      </w:r>
      <w:bookmarkStart w:id="0" w:name="_GoBack"/>
      <w:bookmarkEnd w:id="0"/>
      <w:r w:rsidR="00A15833" w:rsidRPr="00A15833">
        <w:rPr>
          <w:rFonts w:cstheme="minorHAnsi"/>
          <w:sz w:val="24"/>
          <w:szCs w:val="24"/>
        </w:rPr>
        <w:t>in conformità alla D.D. n</w:t>
      </w:r>
      <w:r w:rsidRPr="00A15833">
        <w:rPr>
          <w:rFonts w:cstheme="minorHAnsi"/>
          <w:sz w:val="24"/>
          <w:szCs w:val="24"/>
        </w:rPr>
        <w:t xml:space="preserve">. 236 </w:t>
      </w:r>
      <w:r w:rsidR="00A15833" w:rsidRPr="00A15833">
        <w:rPr>
          <w:rFonts w:cstheme="minorHAnsi"/>
          <w:sz w:val="24"/>
          <w:szCs w:val="24"/>
        </w:rPr>
        <w:t>del</w:t>
      </w:r>
      <w:r w:rsidRPr="00A15833">
        <w:rPr>
          <w:rFonts w:cstheme="minorHAnsi"/>
          <w:sz w:val="24"/>
          <w:szCs w:val="24"/>
        </w:rPr>
        <w:t xml:space="preserve"> 27/01/2022</w:t>
      </w:r>
      <w:r w:rsidR="00A15833" w:rsidRPr="00A15833">
        <w:rPr>
          <w:rFonts w:cstheme="minorHAnsi"/>
          <w:sz w:val="24"/>
          <w:szCs w:val="24"/>
        </w:rPr>
        <w:t>)</w:t>
      </w:r>
      <w:r w:rsidRPr="00A15833">
        <w:rPr>
          <w:rFonts w:cstheme="minorHAnsi"/>
          <w:sz w:val="24"/>
          <w:szCs w:val="24"/>
        </w:rPr>
        <w:t xml:space="preserve"> POSSONO ESSERE RICEVUTE TRAMITE PEC.</w:t>
      </w:r>
    </w:p>
    <w:p w:rsidR="00CE35F6" w:rsidRPr="00A15833" w:rsidRDefault="00CE35F6" w:rsidP="00A158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0000"/>
        </w:rPr>
      </w:pPr>
      <w:r w:rsidRPr="00A15833">
        <w:rPr>
          <w:rFonts w:cstheme="minorHAnsi"/>
          <w:sz w:val="24"/>
          <w:szCs w:val="24"/>
        </w:rPr>
        <w:t>Si avverte che nel caso che si verificasse un uso improprio della modalità di invio le richieste verranno dichiarate irricevibili.</w:t>
      </w:r>
    </w:p>
    <w:p w:rsidR="00A15833" w:rsidRDefault="00A15833" w:rsidP="00B82949">
      <w:pPr>
        <w:pStyle w:val="NormaleWeb"/>
        <w:rPr>
          <w:rStyle w:val="Enfasigrassetto"/>
          <w:rFonts w:ascii="Calibri" w:hAnsi="Calibri"/>
        </w:rPr>
      </w:pPr>
    </w:p>
    <w:p w:rsidR="00C25E02" w:rsidRPr="00A6199B" w:rsidRDefault="009E054B" w:rsidP="00B82949">
      <w:pPr>
        <w:pStyle w:val="NormaleWeb"/>
        <w:rPr>
          <w:rStyle w:val="Enfasigrassetto"/>
          <w:rFonts w:ascii="Calibri" w:hAnsi="Calibri"/>
        </w:rPr>
      </w:pPr>
      <w:r w:rsidRPr="00A6199B">
        <w:rPr>
          <w:rStyle w:val="Enfasigrassetto"/>
          <w:rFonts w:ascii="Calibri" w:hAnsi="Calibri"/>
        </w:rPr>
        <w:t>Determinazione dei diritti di segreteria</w:t>
      </w:r>
      <w:r w:rsidR="00C25E02" w:rsidRPr="00A6199B">
        <w:rPr>
          <w:rStyle w:val="Enfasigrassetto"/>
          <w:rFonts w:ascii="Calibri" w:hAnsi="Calibri"/>
        </w:rPr>
        <w:t>: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3330"/>
        <w:gridCol w:w="3330"/>
      </w:tblGrid>
      <w:tr w:rsidR="00443BE2" w:rsidRPr="00443BE2" w:rsidTr="006A321C">
        <w:trPr>
          <w:trHeight w:val="536"/>
        </w:trPr>
        <w:tc>
          <w:tcPr>
            <w:tcW w:w="3329" w:type="dxa"/>
          </w:tcPr>
          <w:p w:rsidR="00443BE2" w:rsidRPr="00443BE2" w:rsidRDefault="00C25E02" w:rsidP="00443BE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443BE2"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Certificati di destinazione urbanistica</w:t>
            </w:r>
          </w:p>
          <w:p w:rsidR="00443BE2" w:rsidRPr="00443BE2" w:rsidRDefault="00443BE2" w:rsidP="00443BE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Per foglio catastale</w:t>
            </w:r>
          </w:p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Da 1 a 5 particelle</w:t>
            </w: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€. 35,00 (consegna 20 gg. lavorativi)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  <w:tr w:rsidR="00443BE2" w:rsidRPr="00443BE2" w:rsidTr="006A321C">
        <w:trPr>
          <w:trHeight w:val="596"/>
        </w:trPr>
        <w:tc>
          <w:tcPr>
            <w:tcW w:w="3329" w:type="dxa"/>
          </w:tcPr>
          <w:p w:rsidR="00443BE2" w:rsidRPr="00443BE2" w:rsidRDefault="00443BE2" w:rsidP="00443BE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Certificati di destinazione urbanistica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Per foglio catastale</w:t>
            </w:r>
          </w:p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Da 6 a 10 particelle</w:t>
            </w: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€. 70,00 (consegna 20 gg. lavorativi)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43BE2" w:rsidRPr="00443BE2" w:rsidTr="006A321C">
        <w:trPr>
          <w:trHeight w:val="672"/>
        </w:trPr>
        <w:tc>
          <w:tcPr>
            <w:tcW w:w="9989" w:type="dxa"/>
            <w:gridSpan w:val="3"/>
          </w:tcPr>
          <w:p w:rsidR="00443BE2" w:rsidRPr="00443BE2" w:rsidRDefault="00443BE2" w:rsidP="00DC2872">
            <w:pPr>
              <w:spacing w:after="0"/>
              <w:jc w:val="center"/>
              <w:rPr>
                <w:rFonts w:ascii="Arial" w:eastAsia="Arial Unicode MS" w:hAnsi="Arial" w:cs="Arial"/>
                <w:b/>
                <w:lang w:eastAsia="it-IT"/>
              </w:rPr>
            </w:pPr>
            <w:r w:rsidRPr="00443BE2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Nel caso di richiesta con rilascio d’urgenza (5 giorni lavorativi dalla richiesta) è previsto un importo </w:t>
            </w:r>
            <w:r w:rsidRPr="00443BE2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eastAsia="it-IT"/>
              </w:rPr>
              <w:t>aggiuntivo pari ad € 100,00</w:t>
            </w:r>
            <w:r w:rsidRPr="00443BE2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 ai sensi della Delibera di Giunta Comunale n. 69 del 09/03/2017</w:t>
            </w:r>
          </w:p>
        </w:tc>
      </w:tr>
      <w:tr w:rsidR="00443BE2" w:rsidRPr="00443BE2" w:rsidTr="006A321C">
        <w:trPr>
          <w:trHeight w:val="678"/>
        </w:trPr>
        <w:tc>
          <w:tcPr>
            <w:tcW w:w="3329" w:type="dxa"/>
          </w:tcPr>
          <w:p w:rsidR="00443BE2" w:rsidRPr="00443BE2" w:rsidRDefault="00443BE2" w:rsidP="00443BE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Certificati di destinazione urbanistica storici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Per certificato</w:t>
            </w:r>
          </w:p>
          <w:p w:rsidR="00443BE2" w:rsidRPr="00443BE2" w:rsidRDefault="00443BE2" w:rsidP="00443BE2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330" w:type="dxa"/>
          </w:tcPr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43BE2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€. 70,00 (consegna 20 gg.)</w:t>
            </w:r>
          </w:p>
          <w:p w:rsidR="00443BE2" w:rsidRPr="00443BE2" w:rsidRDefault="00443BE2" w:rsidP="00443BE2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</w:tbl>
    <w:p w:rsidR="009E054B" w:rsidRDefault="009E054B" w:rsidP="00C25E02">
      <w:pPr>
        <w:pStyle w:val="NormaleWeb"/>
        <w:rPr>
          <w:rFonts w:ascii="Calibri" w:hAnsi="Calibri"/>
          <w:color w:val="000000"/>
          <w:sz w:val="18"/>
          <w:szCs w:val="18"/>
        </w:rPr>
      </w:pPr>
    </w:p>
    <w:p w:rsidR="00502B38" w:rsidRPr="00502B38" w:rsidRDefault="00502B38" w:rsidP="00502B38">
      <w:pPr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502B38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Unica Modalità di pagamento: Pagamento Elettronico tramite la Piattaforma </w:t>
      </w:r>
      <w:proofErr w:type="spellStart"/>
      <w:r w:rsidRPr="00502B38">
        <w:rPr>
          <w:rFonts w:ascii="Calibri" w:eastAsia="Times New Roman" w:hAnsi="Calibri" w:cs="Times New Roman"/>
          <w:b/>
          <w:sz w:val="24"/>
          <w:szCs w:val="24"/>
          <w:lang w:eastAsia="it-IT"/>
        </w:rPr>
        <w:t>PagoUmbria</w:t>
      </w:r>
      <w:proofErr w:type="spellEnd"/>
      <w:r w:rsidRPr="00502B38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al sito </w:t>
      </w:r>
      <w:hyperlink r:id="rId7" w:history="1">
        <w:r w:rsidRPr="00502B38">
          <w:rPr>
            <w:rStyle w:val="Collegamentoipertestuale"/>
            <w:rFonts w:ascii="Calibri" w:eastAsia="Times New Roman" w:hAnsi="Calibri" w:cs="Times New Roman"/>
            <w:b/>
            <w:sz w:val="24"/>
            <w:szCs w:val="24"/>
            <w:lang w:eastAsia="it-IT"/>
          </w:rPr>
          <w:t>https://pagoumbria.regione.umbria.it/pagoumbria</w:t>
        </w:r>
      </w:hyperlink>
      <w:r w:rsidRPr="00502B38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Sezione: PAGAMENTI SPONTANEI Comune di Terni URBANISTICA – Diritti segreteria rilascio </w:t>
      </w:r>
      <w:proofErr w:type="spellStart"/>
      <w:r w:rsidRPr="00502B38">
        <w:rPr>
          <w:rFonts w:ascii="Calibri" w:eastAsia="Times New Roman" w:hAnsi="Calibri" w:cs="Times New Roman"/>
          <w:b/>
          <w:sz w:val="24"/>
          <w:szCs w:val="24"/>
          <w:lang w:eastAsia="it-IT"/>
        </w:rPr>
        <w:t>certifi</w:t>
      </w:r>
      <w:proofErr w:type="spellEnd"/>
      <w:r w:rsidRPr="00502B38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</w:p>
    <w:p w:rsidR="00FD7219" w:rsidRDefault="00FD7219"/>
    <w:sectPr w:rsidR="00FD7219" w:rsidSect="00F71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2A1"/>
    <w:multiLevelType w:val="hybridMultilevel"/>
    <w:tmpl w:val="C582C5AC"/>
    <w:lvl w:ilvl="0" w:tplc="49B05842">
      <w:numFmt w:val="bullet"/>
      <w:lvlText w:val="-"/>
      <w:lvlJc w:val="left"/>
      <w:pPr>
        <w:ind w:left="720" w:hanging="360"/>
      </w:pPr>
      <w:rPr>
        <w:rFonts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545B"/>
    <w:multiLevelType w:val="hybridMultilevel"/>
    <w:tmpl w:val="DB62CBDC"/>
    <w:lvl w:ilvl="0" w:tplc="49B058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5304"/>
    <w:multiLevelType w:val="hybridMultilevel"/>
    <w:tmpl w:val="DB840262"/>
    <w:lvl w:ilvl="0" w:tplc="49B05842">
      <w:numFmt w:val="bullet"/>
      <w:lvlText w:val="-"/>
      <w:lvlJc w:val="left"/>
      <w:pPr>
        <w:ind w:left="720" w:hanging="360"/>
      </w:pPr>
      <w:rPr>
        <w:rFonts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42E70"/>
    <w:multiLevelType w:val="hybridMultilevel"/>
    <w:tmpl w:val="1EF4E3D2"/>
    <w:lvl w:ilvl="0" w:tplc="A57ABC1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750A"/>
    <w:rsid w:val="001255AB"/>
    <w:rsid w:val="00126826"/>
    <w:rsid w:val="001B5C8D"/>
    <w:rsid w:val="00293DD8"/>
    <w:rsid w:val="002A1B8F"/>
    <w:rsid w:val="0040750A"/>
    <w:rsid w:val="00443BE2"/>
    <w:rsid w:val="004F7C92"/>
    <w:rsid w:val="00502B38"/>
    <w:rsid w:val="005F10AA"/>
    <w:rsid w:val="007248E3"/>
    <w:rsid w:val="008B6CD5"/>
    <w:rsid w:val="00901323"/>
    <w:rsid w:val="00902211"/>
    <w:rsid w:val="009E054B"/>
    <w:rsid w:val="00A15833"/>
    <w:rsid w:val="00A6199B"/>
    <w:rsid w:val="00B82949"/>
    <w:rsid w:val="00C25E02"/>
    <w:rsid w:val="00CE35F6"/>
    <w:rsid w:val="00DC2872"/>
    <w:rsid w:val="00F23BA1"/>
    <w:rsid w:val="00F71DBD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54B"/>
    <w:rPr>
      <w:strike w:val="0"/>
      <w:dstrike w:val="0"/>
      <w:color w:val="3B5998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9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054B"/>
    <w:rPr>
      <w:b/>
      <w:bCs/>
    </w:rPr>
  </w:style>
  <w:style w:type="paragraph" w:customStyle="1" w:styleId="xmsonormal">
    <w:name w:val="x_msonormal"/>
    <w:basedOn w:val="Normale"/>
    <w:rsid w:val="009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054B"/>
    <w:rPr>
      <w:strike w:val="0"/>
      <w:dstrike w:val="0"/>
      <w:color w:val="3B5998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9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054B"/>
    <w:rPr>
      <w:b/>
      <w:bCs/>
    </w:rPr>
  </w:style>
  <w:style w:type="paragraph" w:customStyle="1" w:styleId="xmsonormal">
    <w:name w:val="x_msonormal"/>
    <w:basedOn w:val="Normale"/>
    <w:rsid w:val="009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3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dotted" w:sz="12" w:space="8" w:color="AEAEAE"/>
                <w:bottom w:val="none" w:sz="0" w:space="0" w:color="auto"/>
                <w:right w:val="none" w:sz="0" w:space="0" w:color="auto"/>
              </w:divBdr>
              <w:divsChild>
                <w:div w:id="1402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3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goumbria.regione.umbria.it/pagoumb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ape.regione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Mattoli Cinzia</dc:creator>
  <cp:lastModifiedBy>Mattoli Cinzia</cp:lastModifiedBy>
  <cp:revision>3</cp:revision>
  <dcterms:created xsi:type="dcterms:W3CDTF">2022-04-11T09:54:00Z</dcterms:created>
  <dcterms:modified xsi:type="dcterms:W3CDTF">2022-04-11T10:01:00Z</dcterms:modified>
</cp:coreProperties>
</file>